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0" w:rsidRPr="00EF2C9A" w:rsidRDefault="00C27EB0" w:rsidP="00C27EB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3"/>
        <w:gridCol w:w="1091"/>
        <w:gridCol w:w="1242"/>
        <w:gridCol w:w="37"/>
        <w:gridCol w:w="1177"/>
        <w:gridCol w:w="1081"/>
        <w:gridCol w:w="1298"/>
        <w:gridCol w:w="2743"/>
      </w:tblGrid>
      <w:tr w:rsidR="006D0C95" w:rsidRPr="00A22864" w:rsidTr="00796F13">
        <w:trPr>
          <w:trHeight w:val="227"/>
          <w:jc w:val="center"/>
        </w:trPr>
        <w:tc>
          <w:tcPr>
            <w:tcW w:w="1592" w:type="pct"/>
            <w:gridSpan w:val="4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08" w:type="pct"/>
            <w:gridSpan w:val="4"/>
            <w:vAlign w:val="center"/>
          </w:tcPr>
          <w:p w:rsidR="00C27EB0" w:rsidRPr="007843F0" w:rsidRDefault="007843F0" w:rsidP="00806A5A">
            <w:pPr>
              <w:rPr>
                <w:b/>
              </w:rPr>
            </w:pPr>
            <w:r>
              <w:rPr>
                <w:b/>
              </w:rPr>
              <w:t>Сања</w:t>
            </w:r>
            <w:r w:rsidR="002206A6">
              <w:rPr>
                <w:b/>
              </w:rPr>
              <w:t xml:space="preserve"> M.</w:t>
            </w:r>
            <w:r>
              <w:rPr>
                <w:b/>
              </w:rPr>
              <w:t xml:space="preserve"> Миленковић</w:t>
            </w:r>
          </w:p>
        </w:tc>
      </w:tr>
      <w:tr w:rsidR="00C27EB0" w:rsidRPr="00A22864" w:rsidTr="00796F13">
        <w:trPr>
          <w:trHeight w:val="227"/>
          <w:jc w:val="center"/>
        </w:trPr>
        <w:tc>
          <w:tcPr>
            <w:tcW w:w="1592" w:type="pct"/>
            <w:gridSpan w:val="4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08" w:type="pct"/>
            <w:gridSpan w:val="4"/>
            <w:vAlign w:val="center"/>
          </w:tcPr>
          <w:p w:rsidR="00C27EB0" w:rsidRPr="009828AF" w:rsidRDefault="009828AF" w:rsidP="00806A5A">
            <w:r>
              <w:t>Ванредни професор</w:t>
            </w:r>
          </w:p>
        </w:tc>
      </w:tr>
      <w:tr w:rsidR="00C27EB0" w:rsidRPr="00A22864" w:rsidTr="00796F13">
        <w:trPr>
          <w:trHeight w:val="227"/>
          <w:jc w:val="center"/>
        </w:trPr>
        <w:tc>
          <w:tcPr>
            <w:tcW w:w="1592" w:type="pct"/>
            <w:gridSpan w:val="4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08" w:type="pct"/>
            <w:gridSpan w:val="4"/>
            <w:vAlign w:val="center"/>
          </w:tcPr>
          <w:p w:rsidR="00C27EB0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Хигијена са медицинском екологијом</w:t>
            </w:r>
          </w:p>
        </w:tc>
      </w:tr>
      <w:tr w:rsidR="006D0C95" w:rsidRPr="00A22864" w:rsidTr="00796F13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92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222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C27EB0" w:rsidRPr="00646624" w:rsidRDefault="00C27EB0" w:rsidP="00806A5A">
            <w:r>
              <w:t>Ужа научна односно уметничка област</w:t>
            </w:r>
          </w:p>
        </w:tc>
      </w:tr>
      <w:tr w:rsidR="006D0C95" w:rsidRPr="00A22864" w:rsidTr="00796F13">
        <w:trPr>
          <w:trHeight w:val="621"/>
          <w:jc w:val="center"/>
        </w:trPr>
        <w:tc>
          <w:tcPr>
            <w:tcW w:w="900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92" w:type="pct"/>
            <w:gridSpan w:val="2"/>
            <w:vAlign w:val="center"/>
          </w:tcPr>
          <w:p w:rsidR="009828AF" w:rsidRPr="00A22864" w:rsidRDefault="00A6039F" w:rsidP="007843F0">
            <w:pPr>
              <w:rPr>
                <w:lang w:val="sr-Cyrl-CS"/>
              </w:rPr>
            </w:pPr>
            <w:r>
              <w:rPr>
                <w:lang w:val="sr-Cyrl-CS"/>
              </w:rPr>
              <w:t>201</w:t>
            </w:r>
            <w:r w:rsidR="007843F0">
              <w:rPr>
                <w:lang w:val="sr-Cyrl-CS"/>
              </w:rPr>
              <w:t>6</w:t>
            </w:r>
            <w:r w:rsidR="009828AF">
              <w:rPr>
                <w:lang w:val="sr-Cyrl-CS"/>
              </w:rPr>
              <w:t>.</w:t>
            </w:r>
          </w:p>
        </w:tc>
        <w:tc>
          <w:tcPr>
            <w:tcW w:w="1222" w:type="pct"/>
            <w:gridSpan w:val="2"/>
            <w:vAlign w:val="center"/>
          </w:tcPr>
          <w:p w:rsidR="009828AF" w:rsidRPr="00755A75" w:rsidRDefault="009828AF" w:rsidP="00796F13">
            <w:pPr>
              <w:rPr>
                <w:lang w:val="sr-Cyrl-CS"/>
              </w:rPr>
            </w:pPr>
            <w:r>
              <w:rPr>
                <w:lang w:val="sr-Cyrl-CS"/>
              </w:rPr>
              <w:t>Медиц</w:t>
            </w:r>
            <w:r w:rsidR="00796F13">
              <w:rPr>
                <w:lang w:val="sr-Cyrl-CS"/>
              </w:rPr>
              <w:t>и</w:t>
            </w:r>
            <w:r>
              <w:rPr>
                <w:lang w:val="sr-Cyrl-CS"/>
              </w:rPr>
              <w:t xml:space="preserve">нски факултет 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 са медицинском екологијом</w:t>
            </w:r>
          </w:p>
        </w:tc>
      </w:tr>
      <w:tr w:rsidR="006D0C95" w:rsidRPr="00A22864" w:rsidTr="00796F13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92" w:type="pct"/>
            <w:gridSpan w:val="2"/>
            <w:vAlign w:val="center"/>
          </w:tcPr>
          <w:p w:rsidR="009828AF" w:rsidRPr="00A22864" w:rsidRDefault="00A6039F" w:rsidP="007843F0">
            <w:pPr>
              <w:rPr>
                <w:lang w:val="sr-Cyrl-CS"/>
              </w:rPr>
            </w:pPr>
            <w:r>
              <w:rPr>
                <w:lang w:val="sr-Cyrl-CS"/>
              </w:rPr>
              <w:t>200</w:t>
            </w:r>
            <w:r w:rsidR="007843F0">
              <w:rPr>
                <w:lang w:val="sr-Cyrl-CS"/>
              </w:rPr>
              <w:t>8</w:t>
            </w:r>
            <w:r w:rsidR="009828AF" w:rsidRPr="005031B9">
              <w:rPr>
                <w:lang w:val="sr-Cyrl-CS"/>
              </w:rPr>
              <w:t>.</w:t>
            </w:r>
          </w:p>
        </w:tc>
        <w:tc>
          <w:tcPr>
            <w:tcW w:w="1222" w:type="pct"/>
            <w:gridSpan w:val="2"/>
            <w:vAlign w:val="center"/>
          </w:tcPr>
          <w:p w:rsidR="009828AF" w:rsidRPr="00A84861" w:rsidRDefault="00796F13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9828AF" w:rsidRPr="007843F0" w:rsidRDefault="00A6039F" w:rsidP="00164380">
            <w:r>
              <w:t>Хигијена</w:t>
            </w:r>
            <w:r w:rsidR="007843F0">
              <w:t xml:space="preserve"> са медицинском екологијом</w:t>
            </w:r>
          </w:p>
        </w:tc>
      </w:tr>
      <w:tr w:rsidR="007843F0" w:rsidRPr="00A22864" w:rsidTr="00796F13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7843F0" w:rsidRPr="00646624" w:rsidRDefault="007843F0" w:rsidP="00806A5A">
            <w:r>
              <w:t>Магистратура</w:t>
            </w:r>
          </w:p>
        </w:tc>
        <w:tc>
          <w:tcPr>
            <w:tcW w:w="692" w:type="pct"/>
            <w:gridSpan w:val="2"/>
            <w:vAlign w:val="center"/>
          </w:tcPr>
          <w:p w:rsidR="007843F0" w:rsidRPr="00A22864" w:rsidRDefault="007843F0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  <w:r w:rsidRPr="005031B9">
              <w:rPr>
                <w:lang w:val="sr-Cyrl-CS"/>
              </w:rPr>
              <w:t>.</w:t>
            </w:r>
          </w:p>
        </w:tc>
        <w:tc>
          <w:tcPr>
            <w:tcW w:w="1222" w:type="pct"/>
            <w:gridSpan w:val="2"/>
            <w:vAlign w:val="center"/>
          </w:tcPr>
          <w:p w:rsidR="007843F0" w:rsidRPr="00755A75" w:rsidRDefault="00796F13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7843F0" w:rsidRPr="00A22864" w:rsidRDefault="007843F0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7843F0" w:rsidRPr="007843F0" w:rsidRDefault="007843F0" w:rsidP="00447157">
            <w:r>
              <w:t>Хигијена са медицинском екологијом</w:t>
            </w:r>
          </w:p>
        </w:tc>
      </w:tr>
      <w:tr w:rsidR="007843F0" w:rsidRPr="00A22864" w:rsidTr="00796F13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7843F0" w:rsidRDefault="007843F0" w:rsidP="00311591">
            <w:r>
              <w:t>Специјализација</w:t>
            </w:r>
          </w:p>
        </w:tc>
        <w:tc>
          <w:tcPr>
            <w:tcW w:w="692" w:type="pct"/>
            <w:gridSpan w:val="2"/>
            <w:vAlign w:val="center"/>
          </w:tcPr>
          <w:p w:rsidR="007843F0" w:rsidRPr="00A22864" w:rsidRDefault="007843F0" w:rsidP="006E7452">
            <w:pPr>
              <w:rPr>
                <w:lang w:val="sr-Cyrl-CS"/>
              </w:rPr>
            </w:pPr>
            <w:r>
              <w:t>1999</w:t>
            </w:r>
            <w:r w:rsidRPr="005031B9">
              <w:t>.</w:t>
            </w:r>
          </w:p>
        </w:tc>
        <w:tc>
          <w:tcPr>
            <w:tcW w:w="1222" w:type="pct"/>
            <w:gridSpan w:val="2"/>
            <w:vAlign w:val="center"/>
          </w:tcPr>
          <w:p w:rsidR="007843F0" w:rsidRPr="00755A75" w:rsidRDefault="00796F13" w:rsidP="00311591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7843F0" w:rsidRPr="00A22864" w:rsidRDefault="007843F0" w:rsidP="00311591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7843F0" w:rsidRPr="006E7452" w:rsidRDefault="007843F0" w:rsidP="00796F13">
            <w:r>
              <w:t xml:space="preserve">Хигијена </w:t>
            </w:r>
          </w:p>
        </w:tc>
      </w:tr>
      <w:tr w:rsidR="007843F0" w:rsidRPr="00A22864" w:rsidTr="00796F13">
        <w:trPr>
          <w:trHeight w:val="227"/>
          <w:jc w:val="center"/>
        </w:trPr>
        <w:tc>
          <w:tcPr>
            <w:tcW w:w="900" w:type="pct"/>
            <w:gridSpan w:val="2"/>
            <w:vAlign w:val="center"/>
          </w:tcPr>
          <w:p w:rsidR="007843F0" w:rsidRPr="00A22864" w:rsidRDefault="007843F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92" w:type="pct"/>
            <w:gridSpan w:val="2"/>
            <w:vAlign w:val="center"/>
          </w:tcPr>
          <w:p w:rsidR="007843F0" w:rsidRPr="00A22864" w:rsidRDefault="007408CC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  <w:r w:rsidR="007843F0">
              <w:rPr>
                <w:lang w:val="sr-Cyrl-CS"/>
              </w:rPr>
              <w:t>.</w:t>
            </w:r>
          </w:p>
        </w:tc>
        <w:tc>
          <w:tcPr>
            <w:tcW w:w="1222" w:type="pct"/>
            <w:gridSpan w:val="2"/>
            <w:vAlign w:val="center"/>
          </w:tcPr>
          <w:p w:rsidR="007843F0" w:rsidRPr="00755A75" w:rsidRDefault="00796F13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7843F0" w:rsidRPr="00A22864" w:rsidRDefault="007843F0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7843F0" w:rsidRPr="005031B9" w:rsidRDefault="007843F0" w:rsidP="00164380">
            <w:r>
              <w:t>Доктор медицине</w:t>
            </w:r>
          </w:p>
        </w:tc>
      </w:tr>
      <w:tr w:rsidR="007843F0" w:rsidRPr="00A22864" w:rsidTr="00796F1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7843F0" w:rsidRPr="00E302F4" w:rsidRDefault="007843F0" w:rsidP="00806A5A">
            <w:pPr>
              <w:rPr>
                <w:sz w:val="18"/>
                <w:szCs w:val="18"/>
              </w:rPr>
            </w:pPr>
            <w:r w:rsidRPr="00E302F4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E302F4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7843F0" w:rsidRPr="00A22864" w:rsidTr="00796F13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7843F0" w:rsidRPr="00646624" w:rsidRDefault="007843F0" w:rsidP="00806A5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7843F0" w:rsidRPr="00646624" w:rsidRDefault="007843F0" w:rsidP="00806A5A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408" w:type="pct"/>
            <w:gridSpan w:val="4"/>
            <w:vAlign w:val="center"/>
          </w:tcPr>
          <w:p w:rsidR="007843F0" w:rsidRPr="00646624" w:rsidRDefault="007843F0" w:rsidP="00806A5A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796F13" w:rsidRPr="007E0A15" w:rsidRDefault="00796F13" w:rsidP="00796F13">
            <w:r>
              <w:t xml:space="preserve">1. 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796F13" w:rsidRPr="007E0A15" w:rsidRDefault="00796F13" w:rsidP="001E1AE0">
            <w:r>
              <w:t>Eкол_м01</w:t>
            </w:r>
          </w:p>
        </w:tc>
        <w:tc>
          <w:tcPr>
            <w:tcW w:w="3408" w:type="pct"/>
            <w:gridSpan w:val="4"/>
            <w:vAlign w:val="center"/>
          </w:tcPr>
          <w:p w:rsidR="00796F13" w:rsidRPr="00E302F4" w:rsidRDefault="00796F13" w:rsidP="00CE5A61">
            <w:pPr>
              <w:rPr>
                <w:lang w:val="sr-Cyrl-CS"/>
              </w:rPr>
            </w:pPr>
            <w:r w:rsidRPr="00A6039F">
              <w:rPr>
                <w:bCs/>
                <w:lang w:val="sr-Cyrl-CS"/>
              </w:rPr>
              <w:t>Животна средина и здравље-методе и истраживачки проблеми.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t>ДАС модул</w:t>
            </w:r>
            <w:r w:rsidRPr="00E302F4">
              <w:t xml:space="preserve"> Еколошки и нутритивни фактори и здравље, </w:t>
            </w:r>
            <w:r>
              <w:rPr>
                <w:lang w:val="sr-Cyrl-CS"/>
              </w:rPr>
              <w:t>МФУБ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796F13" w:rsidRPr="007E0A15" w:rsidRDefault="00796F13" w:rsidP="00796F13">
            <w:r>
              <w:t>2.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796F13" w:rsidRPr="007E0A15" w:rsidRDefault="00796F13" w:rsidP="001E1AE0">
            <w:r>
              <w:t>Екол_е01</w:t>
            </w:r>
          </w:p>
        </w:tc>
        <w:tc>
          <w:tcPr>
            <w:tcW w:w="3408" w:type="pct"/>
            <w:gridSpan w:val="4"/>
            <w:vAlign w:val="center"/>
          </w:tcPr>
          <w:p w:rsidR="00796F13" w:rsidRPr="00E302F4" w:rsidRDefault="00796F13" w:rsidP="00783F13">
            <w:pPr>
              <w:rPr>
                <w:lang w:val="sr-Cyrl-CS"/>
              </w:rPr>
            </w:pPr>
            <w:r w:rsidRPr="00E302F4">
              <w:rPr>
                <w:lang w:val="sr-Cyrl-CS"/>
              </w:rPr>
              <w:t>Истраживање утицаја штетних агенаса у води на здравље људи.</w:t>
            </w:r>
            <w:r w:rsidRPr="00E302F4">
              <w:t xml:space="preserve"> </w:t>
            </w:r>
            <w:r>
              <w:t>ДАС модул</w:t>
            </w:r>
            <w:r w:rsidRPr="00E302F4">
              <w:t xml:space="preserve"> Еколошки и нутритивни фактори и здравље, </w:t>
            </w:r>
            <w:r>
              <w:rPr>
                <w:lang w:val="sr-Cyrl-CS"/>
              </w:rPr>
              <w:t>МФУБ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900" w:type="pct"/>
            <w:gridSpan w:val="2"/>
            <w:shd w:val="clear" w:color="auto" w:fill="auto"/>
            <w:vAlign w:val="center"/>
          </w:tcPr>
          <w:p w:rsidR="00796F13" w:rsidRPr="007E0A15" w:rsidRDefault="00796F13" w:rsidP="00796F13">
            <w:r>
              <w:t>3.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:rsidR="00796F13" w:rsidRPr="007E0A15" w:rsidRDefault="00796F13" w:rsidP="001E1AE0">
            <w:r>
              <w:t>Екол_е03</w:t>
            </w:r>
          </w:p>
        </w:tc>
        <w:tc>
          <w:tcPr>
            <w:tcW w:w="3408" w:type="pct"/>
            <w:gridSpan w:val="4"/>
            <w:vAlign w:val="center"/>
          </w:tcPr>
          <w:p w:rsidR="00796F13" w:rsidRPr="00E302F4" w:rsidRDefault="00796F13" w:rsidP="007408CC">
            <w:pPr>
              <w:rPr>
                <w:lang w:val="sr-Cyrl-CS"/>
              </w:rPr>
            </w:pPr>
            <w:r>
              <w:rPr>
                <w:lang w:val="sr-Cyrl-CS"/>
              </w:rPr>
              <w:t>Истраживање утицаја штетних агенаса у животној средини са посебним освртом на екотоксикологију и канцерогене материје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796F13" w:rsidRPr="00E302F4" w:rsidRDefault="00796F13" w:rsidP="00806A5A">
            <w:pPr>
              <w:rPr>
                <w:b/>
                <w:sz w:val="18"/>
                <w:szCs w:val="18"/>
                <w:lang w:val="sr-Cyrl-CS"/>
              </w:rPr>
            </w:pPr>
            <w:r w:rsidRPr="00E302F4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E302F4">
              <w:rPr>
                <w:b/>
                <w:sz w:val="18"/>
                <w:szCs w:val="18"/>
                <w:lang w:val="sr-Cyrl-CS"/>
              </w:rPr>
              <w:t xml:space="preserve"> у складу</w:t>
            </w:r>
            <w:r>
              <w:rPr>
                <w:b/>
                <w:sz w:val="18"/>
                <w:szCs w:val="18"/>
                <w:lang w:val="sr-Cyrl-CS"/>
              </w:rPr>
              <w:t xml:space="preserve"> са захтевима допунских услова </w:t>
            </w:r>
            <w:r w:rsidRPr="00E302F4">
              <w:rPr>
                <w:b/>
                <w:sz w:val="18"/>
                <w:szCs w:val="18"/>
                <w:lang w:val="sr-Cyrl-CS"/>
              </w:rPr>
              <w:t>стандарда за дато поље (минимално 10 не више од 20)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pStyle w:val="BodyText"/>
              <w:spacing w:after="0"/>
              <w:jc w:val="both"/>
              <w:rPr>
                <w:sz w:val="18"/>
                <w:szCs w:val="18"/>
              </w:rPr>
            </w:pPr>
            <w:r w:rsidRPr="00796F13">
              <w:rPr>
                <w:sz w:val="18"/>
                <w:szCs w:val="20"/>
              </w:rPr>
              <w:t>Raki</w:t>
            </w:r>
            <w:r w:rsidRPr="00796F13">
              <w:rPr>
                <w:sz w:val="18"/>
                <w:szCs w:val="20"/>
                <w:lang w:val="sr-Latn-CS"/>
              </w:rPr>
              <w:t xml:space="preserve">ć Lj., Šantrić-Milićević M., Nikolić D., Vasić M., Babić U., Todorović J., Terzić-Supić Z., </w:t>
            </w:r>
            <w:r w:rsidRPr="00796F13">
              <w:rPr>
                <w:b/>
                <w:sz w:val="18"/>
                <w:szCs w:val="20"/>
                <w:lang w:val="sr-Latn-CS"/>
              </w:rPr>
              <w:t>Milenković S</w:t>
            </w:r>
            <w:r w:rsidRPr="00796F13">
              <w:rPr>
                <w:sz w:val="18"/>
                <w:szCs w:val="20"/>
                <w:lang w:val="sr-Latn-CS"/>
              </w:rPr>
              <w:t xml:space="preserve">. The relationship between individual and family characteristics and cyberbullying exposure in a nationally representative sample of school-aged children living in Serbia. Int J Environ Res Pub Health 2021;18(14):7443. (M 21); IF=3,390. 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pStyle w:val="BodyText"/>
              <w:spacing w:after="0"/>
              <w:jc w:val="both"/>
              <w:rPr>
                <w:sz w:val="18"/>
              </w:rPr>
            </w:pPr>
            <w:r w:rsidRPr="00796F13">
              <w:rPr>
                <w:b/>
                <w:sz w:val="18"/>
                <w:szCs w:val="20"/>
                <w:lang w:val="sl-SI"/>
              </w:rPr>
              <w:t>Milenković S.,</w:t>
            </w:r>
            <w:r w:rsidRPr="00796F13">
              <w:rPr>
                <w:sz w:val="18"/>
                <w:szCs w:val="20"/>
                <w:lang w:val="sl-SI"/>
              </w:rPr>
              <w:t xml:space="preserve"> Belojević G., Paunović K.,Davidović D. Historical aspect of left-handedness. Srp Arh Cel Lek 2019; 147 (11-12): 782-5. (M23); IF</w:t>
            </w:r>
            <w:r w:rsidRPr="00796F13">
              <w:rPr>
                <w:sz w:val="18"/>
                <w:szCs w:val="20"/>
              </w:rPr>
              <w:t>=0,142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pStyle w:val="BodyText"/>
              <w:spacing w:after="0"/>
              <w:jc w:val="both"/>
              <w:rPr>
                <w:sz w:val="18"/>
                <w:szCs w:val="16"/>
                <w:lang w:val="sr-Cyrl-CS"/>
              </w:rPr>
            </w:pPr>
            <w:r w:rsidRPr="00796F13">
              <w:rPr>
                <w:b/>
                <w:sz w:val="18"/>
                <w:szCs w:val="20"/>
                <w:lang w:val="sl-SI"/>
              </w:rPr>
              <w:t>Milenkovi</w:t>
            </w:r>
            <w:r w:rsidRPr="00796F13">
              <w:rPr>
                <w:b/>
                <w:sz w:val="18"/>
                <w:szCs w:val="20"/>
                <w:lang w:val="sr-Latn-CS"/>
              </w:rPr>
              <w:t>ć S</w:t>
            </w:r>
            <w:r w:rsidRPr="00796F13">
              <w:rPr>
                <w:sz w:val="18"/>
                <w:szCs w:val="20"/>
                <w:lang w:val="sr-Latn-CS"/>
              </w:rPr>
              <w:t>., Paunović K., Kocijančić D. Laterality in living beings, hand dominance, and cerebral lateralization. Srp Arh Cel Lek 2016; 144(5-6):339-44. (M23); IF=0,253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pStyle w:val="BodyText"/>
              <w:tabs>
                <w:tab w:val="left" w:pos="426"/>
              </w:tabs>
              <w:spacing w:after="0"/>
              <w:jc w:val="both"/>
              <w:rPr>
                <w:sz w:val="18"/>
              </w:rPr>
            </w:pPr>
            <w:r w:rsidRPr="00796F13">
              <w:rPr>
                <w:b/>
                <w:color w:val="000000"/>
                <w:sz w:val="18"/>
                <w:szCs w:val="20"/>
                <w:lang w:val="sl-SI"/>
              </w:rPr>
              <w:t>Milenkovi</w:t>
            </w:r>
            <w:r w:rsidRPr="00796F13">
              <w:rPr>
                <w:b/>
                <w:color w:val="000000"/>
                <w:sz w:val="18"/>
                <w:szCs w:val="20"/>
                <w:lang w:val="sr-Latn-CS"/>
              </w:rPr>
              <w:t>ć</w:t>
            </w:r>
            <w:r w:rsidRPr="00796F13">
              <w:rPr>
                <w:b/>
                <w:color w:val="000000"/>
                <w:sz w:val="18"/>
                <w:szCs w:val="20"/>
                <w:lang w:val="sl-SI"/>
              </w:rPr>
              <w:t xml:space="preserve"> S</w:t>
            </w:r>
            <w:r w:rsidRPr="00796F13">
              <w:rPr>
                <w:color w:val="000000"/>
                <w:sz w:val="18"/>
                <w:szCs w:val="20"/>
                <w:lang w:val="sl-SI"/>
              </w:rPr>
              <w:t>, Paunović K. Noise sensitivity, handedness, and the occurrence of high perceived anxiety and depression in young adults. Pers Indiv Differ 2015; 83: 158-63. (M22); IF=1,951</w:t>
            </w:r>
          </w:p>
        </w:tc>
      </w:tr>
      <w:tr w:rsidR="00796F13" w:rsidRPr="00796F13" w:rsidTr="00796F13">
        <w:trPr>
          <w:trHeight w:val="441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pStyle w:val="BodyText"/>
              <w:spacing w:after="0"/>
              <w:jc w:val="both"/>
              <w:rPr>
                <w:sz w:val="18"/>
              </w:rPr>
            </w:pPr>
            <w:r w:rsidRPr="00796F13">
              <w:rPr>
                <w:b/>
                <w:sz w:val="18"/>
                <w:szCs w:val="20"/>
                <w:lang w:val="sl-SI"/>
              </w:rPr>
              <w:t>Milenkovi</w:t>
            </w:r>
            <w:r w:rsidRPr="00796F13">
              <w:rPr>
                <w:b/>
                <w:sz w:val="18"/>
                <w:szCs w:val="20"/>
                <w:lang w:val="sr-Latn-CS"/>
              </w:rPr>
              <w:t>ć S</w:t>
            </w:r>
            <w:r w:rsidRPr="00796F13">
              <w:rPr>
                <w:sz w:val="18"/>
                <w:szCs w:val="20"/>
                <w:lang w:val="sr-Latn-CS"/>
              </w:rPr>
              <w:t xml:space="preserve">., Brkić M., Belojević G. Left-handedness and neurotic disturbances in adult urban population. Srp Arh Cel Lek 2013; 141(11-12):785-8. </w:t>
            </w:r>
            <w:r w:rsidRPr="00796F13">
              <w:rPr>
                <w:sz w:val="18"/>
                <w:szCs w:val="20"/>
                <w:lang w:val="sl-SI"/>
              </w:rPr>
              <w:t>(M23); IF=0,228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pStyle w:val="BodyText"/>
              <w:spacing w:after="0"/>
              <w:jc w:val="both"/>
              <w:rPr>
                <w:b/>
                <w:sz w:val="18"/>
              </w:rPr>
            </w:pPr>
            <w:r w:rsidRPr="00796F13">
              <w:rPr>
                <w:sz w:val="18"/>
                <w:szCs w:val="20"/>
                <w:lang w:val="sl-SI"/>
              </w:rPr>
              <w:t xml:space="preserve">Dragović M., </w:t>
            </w:r>
            <w:r w:rsidRPr="00796F13">
              <w:rPr>
                <w:b/>
                <w:sz w:val="18"/>
                <w:szCs w:val="20"/>
                <w:lang w:val="sl-SI"/>
              </w:rPr>
              <w:t>Milenković S.,</w:t>
            </w:r>
            <w:r w:rsidRPr="00796F13">
              <w:rPr>
                <w:sz w:val="18"/>
                <w:szCs w:val="20"/>
                <w:lang w:val="sl-SI"/>
              </w:rPr>
              <w:t xml:space="preserve"> Kocijančić D.,Šram Z. Etiological aspects of left-handedness in adolescents. Srp Arh Cel Lek 2013; 141 (5-6):354-8. (M23); IF=0,228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widowControl/>
              <w:suppressAutoHyphens/>
              <w:autoSpaceDE/>
              <w:autoSpaceDN/>
              <w:adjustRightInd/>
              <w:jc w:val="both"/>
              <w:rPr>
                <w:sz w:val="18"/>
              </w:rPr>
            </w:pPr>
            <w:r w:rsidRPr="00796F13">
              <w:rPr>
                <w:sz w:val="18"/>
              </w:rPr>
              <w:t xml:space="preserve">Dragović M., Badcock JC., </w:t>
            </w:r>
            <w:r w:rsidRPr="00796F13">
              <w:rPr>
                <w:b/>
                <w:sz w:val="18"/>
              </w:rPr>
              <w:t>Milenković S</w:t>
            </w:r>
            <w:r w:rsidRPr="00796F13">
              <w:rPr>
                <w:sz w:val="18"/>
              </w:rPr>
              <w:t>., Gregurović M., Šram Z. Social stereotyping of left-handers in Serbia. Laterality: Asymmetries of Body, Brain and Cognition 2013; 18(6): 719-729. (M22); IF=1,025</w:t>
            </w:r>
          </w:p>
        </w:tc>
      </w:tr>
      <w:tr w:rsidR="00796F13" w:rsidRPr="00796F13" w:rsidTr="00796F13">
        <w:trPr>
          <w:trHeight w:val="44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widowControl/>
              <w:suppressAutoHyphens/>
              <w:autoSpaceDE/>
              <w:autoSpaceDN/>
              <w:adjustRightInd/>
              <w:jc w:val="both"/>
              <w:rPr>
                <w:sz w:val="18"/>
              </w:rPr>
            </w:pPr>
            <w:r w:rsidRPr="00796F13">
              <w:rPr>
                <w:b/>
                <w:sz w:val="18"/>
              </w:rPr>
              <w:t>Milenković S.,</w:t>
            </w:r>
            <w:r w:rsidRPr="00796F13">
              <w:rPr>
                <w:sz w:val="18"/>
              </w:rPr>
              <w:t xml:space="preserve"> Dragović M. Modification of the Edinburgh Handedness Inventory: A replication study. Laterality: Asymmetries of Body, Brain and Cognition 2013; 18(3): 340-8. (M22); IF=1,025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widowControl/>
              <w:suppressAutoHyphens/>
              <w:autoSpaceDE/>
              <w:autoSpaceDN/>
              <w:adjustRightInd/>
              <w:jc w:val="both"/>
              <w:rPr>
                <w:sz w:val="18"/>
              </w:rPr>
            </w:pPr>
            <w:r w:rsidRPr="00796F13">
              <w:rPr>
                <w:sz w:val="18"/>
              </w:rPr>
              <w:t>Dragović M.,</w:t>
            </w:r>
            <w:r w:rsidRPr="00796F13">
              <w:rPr>
                <w:b/>
                <w:sz w:val="18"/>
              </w:rPr>
              <w:t>Milenković S</w:t>
            </w:r>
            <w:r w:rsidRPr="00796F13">
              <w:rPr>
                <w:sz w:val="18"/>
              </w:rPr>
              <w:t>.,Hammond G. The distribution of hand preference is discrete: A taxometric examination. British Journal of Psychology 2008; 99:445-59. (M21); IF=1,671</w:t>
            </w:r>
          </w:p>
        </w:tc>
      </w:tr>
      <w:tr w:rsidR="00796F13" w:rsidRPr="00796F13" w:rsidTr="00796F13">
        <w:trPr>
          <w:trHeight w:val="227"/>
          <w:jc w:val="center"/>
        </w:trPr>
        <w:tc>
          <w:tcPr>
            <w:tcW w:w="310" w:type="pct"/>
            <w:vAlign w:val="center"/>
          </w:tcPr>
          <w:p w:rsidR="00796F13" w:rsidRPr="00263D30" w:rsidRDefault="00796F13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0" w:type="pct"/>
            <w:gridSpan w:val="7"/>
            <w:shd w:val="clear" w:color="auto" w:fill="auto"/>
            <w:vAlign w:val="center"/>
          </w:tcPr>
          <w:p w:rsidR="00796F13" w:rsidRPr="00796F13" w:rsidRDefault="00796F13" w:rsidP="00796F13">
            <w:pPr>
              <w:widowControl/>
              <w:suppressAutoHyphens/>
              <w:autoSpaceDE/>
              <w:autoSpaceDN/>
              <w:adjustRightInd/>
              <w:jc w:val="both"/>
              <w:rPr>
                <w:sz w:val="18"/>
              </w:rPr>
            </w:pPr>
            <w:r w:rsidRPr="00796F13">
              <w:rPr>
                <w:b/>
                <w:sz w:val="18"/>
              </w:rPr>
              <w:t>Milenković S.,</w:t>
            </w:r>
            <w:r w:rsidRPr="00796F13">
              <w:rPr>
                <w:sz w:val="18"/>
              </w:rPr>
              <w:t xml:space="preserve"> Kocijančić R., Belojević G. Left handedness and spine deformities in early adolescence. European Journal of Epidemilogy 2004; 19(10): 969-72. (M23); IF=0,902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796F13" w:rsidRPr="0018658A" w:rsidRDefault="00796F13" w:rsidP="00806A5A">
            <w:pPr>
              <w:rPr>
                <w:lang w:val="sr-Cyrl-CS"/>
              </w:rPr>
            </w:pPr>
            <w:r w:rsidRPr="0018658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2229" w:type="pct"/>
            <w:gridSpan w:val="5"/>
            <w:vAlign w:val="center"/>
          </w:tcPr>
          <w:p w:rsidR="00796F13" w:rsidRPr="0018658A" w:rsidRDefault="00796F13" w:rsidP="00263D30">
            <w:r w:rsidRPr="0018658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771" w:type="pct"/>
            <w:gridSpan w:val="3"/>
            <w:vAlign w:val="center"/>
          </w:tcPr>
          <w:p w:rsidR="00796F13" w:rsidRPr="007558F9" w:rsidRDefault="00796F13" w:rsidP="00263D30">
            <w:r>
              <w:t>74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2229" w:type="pct"/>
            <w:gridSpan w:val="5"/>
            <w:vAlign w:val="center"/>
          </w:tcPr>
          <w:p w:rsidR="00796F13" w:rsidRPr="00263D30" w:rsidRDefault="00796F13" w:rsidP="00806A5A">
            <w:r w:rsidRPr="0018658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771" w:type="pct"/>
            <w:gridSpan w:val="3"/>
            <w:vAlign w:val="center"/>
          </w:tcPr>
          <w:p w:rsidR="00796F13" w:rsidRPr="007558F9" w:rsidRDefault="00796F13" w:rsidP="00806A5A">
            <w:r>
              <w:t>12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1572" w:type="pct"/>
            <w:gridSpan w:val="3"/>
            <w:vAlign w:val="center"/>
          </w:tcPr>
          <w:p w:rsidR="00796F13" w:rsidRPr="0018658A" w:rsidRDefault="00796F13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944" w:type="pct"/>
            <w:gridSpan w:val="4"/>
            <w:vAlign w:val="center"/>
          </w:tcPr>
          <w:p w:rsidR="00796F13" w:rsidRPr="0018658A" w:rsidRDefault="00796F13" w:rsidP="007558F9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Домаћи: </w:t>
            </w:r>
            <w:r>
              <w:rPr>
                <w:lang w:val="en-US"/>
              </w:rPr>
              <w:t>1</w:t>
            </w:r>
            <w:r w:rsidRPr="0018658A">
              <w:rPr>
                <w:lang w:val="en-US"/>
              </w:rPr>
              <w:t xml:space="preserve"> </w:t>
            </w:r>
            <w:r>
              <w:t>основна истраживања</w:t>
            </w:r>
            <w:r w:rsidRPr="0018658A">
              <w:rPr>
                <w:lang w:val="en-US"/>
              </w:rPr>
              <w:t xml:space="preserve"> </w:t>
            </w:r>
            <w:r w:rsidRPr="007408CC">
              <w:t>41020</w:t>
            </w:r>
          </w:p>
        </w:tc>
        <w:tc>
          <w:tcPr>
            <w:tcW w:w="1484" w:type="pct"/>
            <w:vAlign w:val="center"/>
          </w:tcPr>
          <w:p w:rsidR="00796F13" w:rsidRPr="0018658A" w:rsidRDefault="00796F13" w:rsidP="00446E4F">
            <w:r w:rsidRPr="0018658A">
              <w:rPr>
                <w:lang w:val="sr-Cyrl-CS"/>
              </w:rPr>
              <w:t xml:space="preserve">Међународни: </w:t>
            </w:r>
            <w:r>
              <w:rPr>
                <w:lang w:val="sr-Cyrl-CS"/>
              </w:rPr>
              <w:t>/</w:t>
            </w:r>
          </w:p>
        </w:tc>
      </w:tr>
      <w:tr w:rsidR="00796F13" w:rsidRPr="00A22864" w:rsidTr="00796F13">
        <w:trPr>
          <w:trHeight w:val="416"/>
          <w:jc w:val="center"/>
        </w:trPr>
        <w:tc>
          <w:tcPr>
            <w:tcW w:w="1572" w:type="pct"/>
            <w:gridSpan w:val="3"/>
            <w:vAlign w:val="center"/>
          </w:tcPr>
          <w:p w:rsidR="00796F13" w:rsidRPr="0018658A" w:rsidRDefault="00796F13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Усавршавања </w:t>
            </w:r>
          </w:p>
        </w:tc>
        <w:tc>
          <w:tcPr>
            <w:tcW w:w="3428" w:type="pct"/>
            <w:gridSpan w:val="5"/>
            <w:vAlign w:val="center"/>
          </w:tcPr>
          <w:p w:rsidR="00796F13" w:rsidRPr="00707717" w:rsidRDefault="00796F13" w:rsidP="00796F13">
            <w:pPr>
              <w:pStyle w:val="ListParagraph"/>
              <w:tabs>
                <w:tab w:val="num" w:pos="360"/>
              </w:tabs>
              <w:ind w:left="0"/>
              <w:jc w:val="both"/>
            </w:pPr>
            <w:r w:rsidRPr="007558F9">
              <w:t>Похађала семинаре из психијатрије у Салцбургу</w:t>
            </w:r>
            <w:r w:rsidRPr="007558F9">
              <w:rPr>
                <w:lang w:val="sl-SI"/>
              </w:rPr>
              <w:t xml:space="preserve"> (Salzburg Weill Cornell Seminar) </w:t>
            </w:r>
            <w:r w:rsidRPr="007558F9">
              <w:t xml:space="preserve">и то </w:t>
            </w:r>
            <w:r w:rsidRPr="007558F9">
              <w:rPr>
                <w:lang w:val="sl-SI"/>
              </w:rPr>
              <w:t xml:space="preserve">2016. </w:t>
            </w:r>
            <w:r w:rsidRPr="007558F9">
              <w:t>и</w:t>
            </w:r>
            <w:r w:rsidRPr="007558F9">
              <w:rPr>
                <w:lang w:val="sl-SI"/>
              </w:rPr>
              <w:t xml:space="preserve"> 2018. </w:t>
            </w:r>
            <w:r w:rsidRPr="007558F9">
              <w:t>године</w:t>
            </w:r>
            <w:r w:rsidRPr="007558F9">
              <w:rPr>
                <w:lang w:val="sl-SI"/>
              </w:rPr>
              <w:t>.</w:t>
            </w:r>
          </w:p>
        </w:tc>
      </w:tr>
      <w:tr w:rsidR="00796F13" w:rsidRPr="00A22864" w:rsidTr="00796F1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796F13" w:rsidRPr="00796F13" w:rsidRDefault="00796F13" w:rsidP="00796F13">
            <w:pPr>
              <w:jc w:val="both"/>
              <w:rPr>
                <w:sz w:val="18"/>
                <w:szCs w:val="18"/>
                <w:lang w:val="sr-Cyrl-CS"/>
              </w:rPr>
            </w:pPr>
            <w:r w:rsidRPr="000B75B7">
              <w:rPr>
                <w:sz w:val="18"/>
                <w:szCs w:val="18"/>
              </w:rPr>
              <w:t xml:space="preserve">Други подаци које сматрате релевантним: </w:t>
            </w:r>
            <w:r w:rsidRPr="00796F13">
              <w:rPr>
                <w:sz w:val="18"/>
              </w:rPr>
              <w:t>Ментор две докторске дисертације у изради, ментор пет завршних дипломских радова, ме</w:t>
            </w:r>
            <w:r>
              <w:rPr>
                <w:sz w:val="18"/>
              </w:rPr>
              <w:t xml:space="preserve">нтор два специјалистичка рада, </w:t>
            </w:r>
            <w:r w:rsidRPr="00796F13">
              <w:rPr>
                <w:sz w:val="18"/>
              </w:rPr>
              <w:t>као и три студентска рада; коаутор поглавља у уџбенику и практикуму из хигијене са медицинском екологијом за студенте МФУБ; предавач по позиву на једном међународн</w:t>
            </w:r>
            <w:r>
              <w:rPr>
                <w:sz w:val="18"/>
                <w:lang w:val="sr-Cyrl-CS"/>
              </w:rPr>
              <w:t>ом</w:t>
            </w:r>
            <w:r w:rsidRPr="00796F13">
              <w:rPr>
                <w:sz w:val="18"/>
              </w:rPr>
              <w:t xml:space="preserve"> скупу; Награда за најбољи постер на Првом међународном когресу хигијене и превентивне медицине, СЛД, 2013, Београд.</w:t>
            </w:r>
            <w:r w:rsidRPr="00796F13">
              <w:rPr>
                <w:sz w:val="18"/>
                <w:lang w:val="sr-Cyrl-CS"/>
              </w:rPr>
              <w:t xml:space="preserve"> </w:t>
            </w:r>
            <w:r w:rsidRPr="00796F13">
              <w:rPr>
                <w:sz w:val="18"/>
              </w:rPr>
              <w:t xml:space="preserve">Редован је члан СЛД-а, Секције за хигијену. </w:t>
            </w:r>
            <w:r>
              <w:rPr>
                <w:sz w:val="18"/>
                <w:lang w:val="sr-Cyrl-CS"/>
              </w:rPr>
              <w:t>Ч</w:t>
            </w:r>
            <w:r w:rsidRPr="00796F13">
              <w:rPr>
                <w:sz w:val="18"/>
              </w:rPr>
              <w:t>лан Удружења за превентивну педијатрију Србије</w:t>
            </w:r>
            <w:r w:rsidRPr="00796F13">
              <w:rPr>
                <w:sz w:val="18"/>
                <w:lang w:val="sr-Cyrl-CS"/>
              </w:rPr>
              <w:t xml:space="preserve">. </w:t>
            </w:r>
            <w:r w:rsidRPr="00796F13">
              <w:rPr>
                <w:sz w:val="18"/>
              </w:rPr>
              <w:t>Члан Секције за историју медицине СЛД-а</w:t>
            </w:r>
            <w:r>
              <w:rPr>
                <w:sz w:val="18"/>
                <w:lang w:val="sr-Cyrl-CS"/>
              </w:rPr>
              <w:t>.</w:t>
            </w:r>
            <w:r w:rsidRPr="00796F13">
              <w:rPr>
                <w:sz w:val="18"/>
              </w:rPr>
              <w:t xml:space="preserve"> Члан Удружења лекара писаца Србије „Видар“, </w:t>
            </w:r>
            <w:r w:rsidRPr="00796F13">
              <w:rPr>
                <w:sz w:val="18"/>
                <w:lang w:val="sl-SI"/>
              </w:rPr>
              <w:t>o</w:t>
            </w:r>
            <w:r w:rsidRPr="00796F13">
              <w:rPr>
                <w:sz w:val="18"/>
              </w:rPr>
              <w:t>д</w:t>
            </w:r>
            <w:r w:rsidRPr="00796F13">
              <w:rPr>
                <w:sz w:val="18"/>
                <w:lang w:val="sl-SI"/>
              </w:rPr>
              <w:t xml:space="preserve"> 2019. </w:t>
            </w:r>
            <w:r w:rsidRPr="00796F13">
              <w:rPr>
                <w:sz w:val="18"/>
              </w:rPr>
              <w:t>године.</w:t>
            </w:r>
            <w:r w:rsidRPr="00796F13">
              <w:rPr>
                <w:b/>
                <w:color w:val="FF6600"/>
                <w:sz w:val="18"/>
                <w:lang w:val="sl-SI"/>
              </w:rPr>
              <w:t xml:space="preserve"> </w:t>
            </w:r>
            <w:r w:rsidRPr="00796F13">
              <w:rPr>
                <w:sz w:val="18"/>
              </w:rPr>
              <w:t>Члан Удружења књижевника Србије од 2019</w:t>
            </w:r>
            <w:r w:rsidRPr="00796F13">
              <w:rPr>
                <w:b/>
                <w:sz w:val="18"/>
              </w:rPr>
              <w:t>.</w:t>
            </w:r>
            <w:r w:rsidRPr="00796F13">
              <w:rPr>
                <w:sz w:val="18"/>
                <w:lang w:val="sl-SI"/>
              </w:rPr>
              <w:t xml:space="preserve"> </w:t>
            </w:r>
            <w:r w:rsidRPr="00796F13">
              <w:rPr>
                <w:sz w:val="18"/>
              </w:rPr>
              <w:t>године</w:t>
            </w:r>
            <w:r w:rsidRPr="00796F13">
              <w:rPr>
                <w:sz w:val="18"/>
                <w:lang w:val="sl-SI"/>
              </w:rPr>
              <w:t xml:space="preserve">. </w:t>
            </w:r>
            <w:r>
              <w:rPr>
                <w:sz w:val="18"/>
                <w:lang w:val="sr-Cyrl-CS"/>
              </w:rPr>
              <w:t>Објавила два романа и збирку приповедака.</w:t>
            </w:r>
          </w:p>
        </w:tc>
      </w:tr>
    </w:tbl>
    <w:p w:rsidR="00707717" w:rsidRPr="000B75B7" w:rsidRDefault="00707717" w:rsidP="00796F13"/>
    <w:sectPr w:rsidR="00707717" w:rsidRPr="000B75B7" w:rsidSect="00164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C36" w:rsidRDefault="00C65C36" w:rsidP="0018658A">
      <w:r>
        <w:separator/>
      </w:r>
    </w:p>
  </w:endnote>
  <w:endnote w:type="continuationSeparator" w:id="1">
    <w:p w:rsidR="00C65C36" w:rsidRDefault="00C65C36" w:rsidP="0018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C36" w:rsidRDefault="00C65C36" w:rsidP="0018658A">
      <w:r>
        <w:separator/>
      </w:r>
    </w:p>
  </w:footnote>
  <w:footnote w:type="continuationSeparator" w:id="1">
    <w:p w:rsidR="00C65C36" w:rsidRDefault="00C65C36" w:rsidP="00186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3D67BA2"/>
    <w:multiLevelType w:val="hybridMultilevel"/>
    <w:tmpl w:val="99D8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E0379"/>
    <w:multiLevelType w:val="hybridMultilevel"/>
    <w:tmpl w:val="ADFE881E"/>
    <w:lvl w:ilvl="0" w:tplc="B22A80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27F52D6E"/>
    <w:multiLevelType w:val="hybridMultilevel"/>
    <w:tmpl w:val="54887B76"/>
    <w:lvl w:ilvl="0" w:tplc="756C3ACE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4D57C4"/>
    <w:multiLevelType w:val="hybridMultilevel"/>
    <w:tmpl w:val="89446ACA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72963F62"/>
    <w:multiLevelType w:val="hybridMultilevel"/>
    <w:tmpl w:val="C62640CE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C35EC"/>
    <w:multiLevelType w:val="hybridMultilevel"/>
    <w:tmpl w:val="D130DE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95F5D"/>
    <w:multiLevelType w:val="hybridMultilevel"/>
    <w:tmpl w:val="7E92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EE2E49"/>
    <w:multiLevelType w:val="hybridMultilevel"/>
    <w:tmpl w:val="E8E0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3"/>
  </w:num>
  <w:num w:numId="10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defaultTabStop w:val="720"/>
  <w:drawingGridHorizontalSpacing w:val="10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C27EB0"/>
    <w:rsid w:val="00022D7F"/>
    <w:rsid w:val="0006228A"/>
    <w:rsid w:val="000B75B7"/>
    <w:rsid w:val="00164380"/>
    <w:rsid w:val="001754A4"/>
    <w:rsid w:val="00176398"/>
    <w:rsid w:val="00176BF3"/>
    <w:rsid w:val="00180EF7"/>
    <w:rsid w:val="0018658A"/>
    <w:rsid w:val="001A303F"/>
    <w:rsid w:val="001B6387"/>
    <w:rsid w:val="001C5B48"/>
    <w:rsid w:val="001E197C"/>
    <w:rsid w:val="001F16AF"/>
    <w:rsid w:val="002206A6"/>
    <w:rsid w:val="00263D30"/>
    <w:rsid w:val="002B6877"/>
    <w:rsid w:val="002C44DF"/>
    <w:rsid w:val="002D1A26"/>
    <w:rsid w:val="003212D1"/>
    <w:rsid w:val="003436CA"/>
    <w:rsid w:val="003A6DF9"/>
    <w:rsid w:val="003E7CAA"/>
    <w:rsid w:val="00446E4F"/>
    <w:rsid w:val="00461494"/>
    <w:rsid w:val="00472421"/>
    <w:rsid w:val="004E3B10"/>
    <w:rsid w:val="005038E0"/>
    <w:rsid w:val="00517624"/>
    <w:rsid w:val="005237D2"/>
    <w:rsid w:val="00525FD6"/>
    <w:rsid w:val="00557136"/>
    <w:rsid w:val="005A0C88"/>
    <w:rsid w:val="005D7902"/>
    <w:rsid w:val="006A52E1"/>
    <w:rsid w:val="006D0C95"/>
    <w:rsid w:val="006E7452"/>
    <w:rsid w:val="00707717"/>
    <w:rsid w:val="007102DA"/>
    <w:rsid w:val="007271C7"/>
    <w:rsid w:val="007408CC"/>
    <w:rsid w:val="007558F9"/>
    <w:rsid w:val="00783F13"/>
    <w:rsid w:val="007843F0"/>
    <w:rsid w:val="00796F13"/>
    <w:rsid w:val="007D36E7"/>
    <w:rsid w:val="007E0A15"/>
    <w:rsid w:val="007F2E20"/>
    <w:rsid w:val="00811CE4"/>
    <w:rsid w:val="0084275A"/>
    <w:rsid w:val="008636EA"/>
    <w:rsid w:val="008A35DA"/>
    <w:rsid w:val="00970BD2"/>
    <w:rsid w:val="00973672"/>
    <w:rsid w:val="009828AF"/>
    <w:rsid w:val="00986BCD"/>
    <w:rsid w:val="00A040ED"/>
    <w:rsid w:val="00A6039F"/>
    <w:rsid w:val="00A61C23"/>
    <w:rsid w:val="00A64614"/>
    <w:rsid w:val="00B25855"/>
    <w:rsid w:val="00B329B7"/>
    <w:rsid w:val="00B412E7"/>
    <w:rsid w:val="00B610DD"/>
    <w:rsid w:val="00B76158"/>
    <w:rsid w:val="00B91806"/>
    <w:rsid w:val="00BC1646"/>
    <w:rsid w:val="00C01887"/>
    <w:rsid w:val="00C27EB0"/>
    <w:rsid w:val="00C65C36"/>
    <w:rsid w:val="00CE5A61"/>
    <w:rsid w:val="00CE6511"/>
    <w:rsid w:val="00D03263"/>
    <w:rsid w:val="00D2095E"/>
    <w:rsid w:val="00D7722D"/>
    <w:rsid w:val="00D96CB2"/>
    <w:rsid w:val="00DB55F5"/>
    <w:rsid w:val="00DE102B"/>
    <w:rsid w:val="00E06C76"/>
    <w:rsid w:val="00E302F4"/>
    <w:rsid w:val="00EB3996"/>
    <w:rsid w:val="00EC571F"/>
    <w:rsid w:val="00F22C3F"/>
    <w:rsid w:val="00FB5C5F"/>
    <w:rsid w:val="00FE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D0C9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91806"/>
    <w:rPr>
      <w:i/>
      <w:iCs/>
    </w:rPr>
  </w:style>
  <w:style w:type="paragraph" w:customStyle="1" w:styleId="Tekstclana">
    <w:name w:val="__Tekst clana"/>
    <w:basedOn w:val="Normal"/>
    <w:rsid w:val="00B91806"/>
    <w:pPr>
      <w:widowControl/>
      <w:numPr>
        <w:numId w:val="2"/>
      </w:numPr>
      <w:autoSpaceDE/>
      <w:autoSpaceDN/>
      <w:adjustRightInd/>
      <w:spacing w:beforeLines="20" w:afterLines="20"/>
    </w:pPr>
    <w:rPr>
      <w:rFonts w:eastAsia="Times New Roman"/>
      <w:sz w:val="24"/>
      <w:szCs w:val="24"/>
      <w:lang w:val="en-US" w:eastAsia="en-US" w:bidi="en-US"/>
    </w:rPr>
  </w:style>
  <w:style w:type="character" w:styleId="Strong">
    <w:name w:val="Strong"/>
    <w:basedOn w:val="DefaultParagraphFont"/>
    <w:qFormat/>
    <w:rsid w:val="002C44D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BodyText">
    <w:name w:val="Body Text"/>
    <w:basedOn w:val="Normal"/>
    <w:link w:val="BodyTextChar"/>
    <w:rsid w:val="00472421"/>
    <w:pPr>
      <w:widowControl/>
      <w:suppressAutoHyphens/>
      <w:autoSpaceDE/>
      <w:autoSpaceDN/>
      <w:adjustRightInd/>
      <w:spacing w:after="120"/>
    </w:pPr>
    <w:rPr>
      <w:rFonts w:eastAsia="Times New Roman"/>
      <w:sz w:val="24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472421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2021-11-19T13:14:00Z</dcterms:created>
  <dcterms:modified xsi:type="dcterms:W3CDTF">2021-11-28T11:23:00Z</dcterms:modified>
</cp:coreProperties>
</file>